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5D" w:rsidRPr="00103F16" w:rsidRDefault="0046419C" w:rsidP="00103F16">
      <w:pPr>
        <w:jc w:val="center"/>
        <w:rPr>
          <w:rFonts w:ascii="Times New Roman" w:hAnsi="Times New Roman" w:cs="Times New Roman"/>
          <w:b/>
          <w:sz w:val="24"/>
          <w:szCs w:val="24"/>
        </w:rPr>
      </w:pPr>
      <w:r w:rsidRPr="00103F16">
        <w:rPr>
          <w:rFonts w:ascii="Times New Roman" w:hAnsi="Times New Roman" w:cs="Times New Roman"/>
          <w:b/>
          <w:sz w:val="24"/>
          <w:szCs w:val="24"/>
        </w:rPr>
        <w:t>Constitution and By-Laws of Danville High School Choral Music Boosters</w:t>
      </w:r>
    </w:p>
    <w:p w:rsidR="0046419C" w:rsidRPr="00103F16" w:rsidRDefault="00103F16" w:rsidP="00103F16">
      <w:pPr>
        <w:jc w:val="center"/>
        <w:rPr>
          <w:rFonts w:ascii="Times New Roman" w:hAnsi="Times New Roman" w:cs="Times New Roman"/>
          <w:b/>
          <w:sz w:val="24"/>
          <w:szCs w:val="24"/>
        </w:rPr>
      </w:pPr>
      <w:r>
        <w:rPr>
          <w:rFonts w:ascii="Times New Roman" w:hAnsi="Times New Roman" w:cs="Times New Roman"/>
          <w:b/>
          <w:sz w:val="24"/>
          <w:szCs w:val="24"/>
        </w:rPr>
        <w:t>CONSTITUTION</w:t>
      </w:r>
    </w:p>
    <w:p w:rsidR="0046419C" w:rsidRPr="00103F16" w:rsidRDefault="00670106">
      <w:pPr>
        <w:rPr>
          <w:rFonts w:ascii="Times New Roman" w:hAnsi="Times New Roman" w:cs="Times New Roman"/>
          <w:b/>
          <w:sz w:val="24"/>
          <w:szCs w:val="24"/>
        </w:rPr>
      </w:pPr>
      <w:r w:rsidRPr="00103F16">
        <w:rPr>
          <w:rFonts w:ascii="Times New Roman" w:hAnsi="Times New Roman" w:cs="Times New Roman"/>
          <w:b/>
          <w:sz w:val="24"/>
          <w:szCs w:val="24"/>
        </w:rPr>
        <w:t>Article I</w:t>
      </w:r>
      <w:r w:rsidR="00103F16">
        <w:rPr>
          <w:rFonts w:ascii="Times New Roman" w:hAnsi="Times New Roman" w:cs="Times New Roman"/>
          <w:b/>
          <w:sz w:val="24"/>
          <w:szCs w:val="24"/>
        </w:rPr>
        <w:t>.</w:t>
      </w:r>
      <w:r w:rsidRPr="00103F16">
        <w:rPr>
          <w:rFonts w:ascii="Times New Roman" w:hAnsi="Times New Roman" w:cs="Times New Roman"/>
          <w:b/>
          <w:sz w:val="24"/>
          <w:szCs w:val="24"/>
        </w:rPr>
        <w:t xml:space="preserve"> </w:t>
      </w:r>
      <w:r w:rsidR="00103F16">
        <w:rPr>
          <w:rFonts w:ascii="Times New Roman" w:hAnsi="Times New Roman" w:cs="Times New Roman"/>
          <w:b/>
          <w:sz w:val="24"/>
          <w:szCs w:val="24"/>
        </w:rPr>
        <w:t xml:space="preserve"> </w:t>
      </w:r>
      <w:r w:rsidRPr="00103F16">
        <w:rPr>
          <w:rFonts w:ascii="Times New Roman" w:hAnsi="Times New Roman" w:cs="Times New Roman"/>
          <w:b/>
          <w:sz w:val="24"/>
          <w:szCs w:val="24"/>
        </w:rPr>
        <w:t>Name and Ob</w:t>
      </w:r>
      <w:r w:rsidR="0046419C" w:rsidRPr="00103F16">
        <w:rPr>
          <w:rFonts w:ascii="Times New Roman" w:hAnsi="Times New Roman" w:cs="Times New Roman"/>
          <w:b/>
          <w:sz w:val="24"/>
          <w:szCs w:val="24"/>
        </w:rPr>
        <w:t>jectives</w:t>
      </w:r>
    </w:p>
    <w:p w:rsidR="0046419C" w:rsidRPr="00103F16" w:rsidRDefault="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Name:</w:t>
      </w:r>
      <w:r w:rsidRPr="00103F16">
        <w:rPr>
          <w:rFonts w:ascii="Times New Roman" w:hAnsi="Times New Roman" w:cs="Times New Roman"/>
          <w:sz w:val="24"/>
          <w:szCs w:val="24"/>
        </w:rPr>
        <w:t xml:space="preserve">  The name of this organization shall be:  DANVILLE HIGH SCHOOL CHORAL MUSIC BOOSTERS, which hereafter shall be referred to as DHSCMB.</w:t>
      </w:r>
    </w:p>
    <w:p w:rsidR="0046419C" w:rsidRPr="00103F16" w:rsidRDefault="0046419C">
      <w:pPr>
        <w:rPr>
          <w:rFonts w:ascii="Times New Roman" w:hAnsi="Times New Roman" w:cs="Times New Roman"/>
          <w:b/>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Objectives:</w:t>
      </w:r>
    </w:p>
    <w:p w:rsidR="0046419C" w:rsidRPr="00103F16" w:rsidRDefault="0046419C" w:rsidP="0046419C">
      <w:pPr>
        <w:pStyle w:val="ListParagraph"/>
        <w:numPr>
          <w:ilvl w:val="0"/>
          <w:numId w:val="1"/>
        </w:numPr>
        <w:rPr>
          <w:rFonts w:ascii="Times New Roman" w:hAnsi="Times New Roman" w:cs="Times New Roman"/>
          <w:sz w:val="24"/>
          <w:szCs w:val="24"/>
        </w:rPr>
      </w:pPr>
      <w:r w:rsidRPr="00103F16">
        <w:rPr>
          <w:rFonts w:ascii="Times New Roman" w:hAnsi="Times New Roman" w:cs="Times New Roman"/>
          <w:sz w:val="24"/>
          <w:szCs w:val="24"/>
        </w:rPr>
        <w:t xml:space="preserve">To promote interest in the school choral music </w:t>
      </w:r>
      <w:proofErr w:type="spellStart"/>
      <w:r w:rsidRPr="00103F16">
        <w:rPr>
          <w:rFonts w:ascii="Times New Roman" w:hAnsi="Times New Roman" w:cs="Times New Roman"/>
          <w:sz w:val="24"/>
          <w:szCs w:val="24"/>
        </w:rPr>
        <w:t>progam</w:t>
      </w:r>
      <w:proofErr w:type="spellEnd"/>
      <w:r w:rsidRPr="00103F16">
        <w:rPr>
          <w:rFonts w:ascii="Times New Roman" w:hAnsi="Times New Roman" w:cs="Times New Roman"/>
          <w:sz w:val="24"/>
          <w:szCs w:val="24"/>
        </w:rPr>
        <w:t>.</w:t>
      </w:r>
    </w:p>
    <w:p w:rsidR="0046419C" w:rsidRPr="00103F16" w:rsidRDefault="0046419C" w:rsidP="0046419C">
      <w:pPr>
        <w:pStyle w:val="ListParagraph"/>
        <w:numPr>
          <w:ilvl w:val="0"/>
          <w:numId w:val="1"/>
        </w:numPr>
        <w:rPr>
          <w:rFonts w:ascii="Times New Roman" w:hAnsi="Times New Roman" w:cs="Times New Roman"/>
          <w:sz w:val="24"/>
          <w:szCs w:val="24"/>
        </w:rPr>
      </w:pPr>
      <w:r w:rsidRPr="00103F16">
        <w:rPr>
          <w:rFonts w:ascii="Times New Roman" w:hAnsi="Times New Roman" w:cs="Times New Roman"/>
          <w:sz w:val="24"/>
          <w:szCs w:val="24"/>
        </w:rPr>
        <w:t>To further the interests of the choral music students.</w:t>
      </w:r>
    </w:p>
    <w:p w:rsidR="0046419C" w:rsidRPr="00103F16" w:rsidRDefault="0046419C" w:rsidP="0046419C">
      <w:pPr>
        <w:pStyle w:val="ListParagraph"/>
        <w:numPr>
          <w:ilvl w:val="0"/>
          <w:numId w:val="1"/>
        </w:numPr>
        <w:rPr>
          <w:rFonts w:ascii="Times New Roman" w:hAnsi="Times New Roman" w:cs="Times New Roman"/>
          <w:sz w:val="24"/>
          <w:szCs w:val="24"/>
        </w:rPr>
      </w:pPr>
      <w:r w:rsidRPr="00103F16">
        <w:rPr>
          <w:rFonts w:ascii="Times New Roman" w:hAnsi="Times New Roman" w:cs="Times New Roman"/>
          <w:sz w:val="24"/>
          <w:szCs w:val="24"/>
        </w:rPr>
        <w:t>To aid in providing funds for equipment and expenses not usually met by the Board of Education.</w:t>
      </w:r>
    </w:p>
    <w:p w:rsidR="0046419C" w:rsidRPr="00103F16" w:rsidRDefault="0046419C" w:rsidP="0046419C">
      <w:pPr>
        <w:pStyle w:val="ListParagraph"/>
        <w:numPr>
          <w:ilvl w:val="0"/>
          <w:numId w:val="1"/>
        </w:numPr>
        <w:rPr>
          <w:rFonts w:ascii="Times New Roman" w:hAnsi="Times New Roman" w:cs="Times New Roman"/>
          <w:sz w:val="24"/>
          <w:szCs w:val="24"/>
        </w:rPr>
      </w:pPr>
      <w:r w:rsidRPr="00103F16">
        <w:rPr>
          <w:rFonts w:ascii="Times New Roman" w:hAnsi="Times New Roman" w:cs="Times New Roman"/>
          <w:sz w:val="24"/>
          <w:szCs w:val="24"/>
        </w:rPr>
        <w:t>To assist the teachers in the activities and advancement of the choral music department.</w:t>
      </w:r>
    </w:p>
    <w:p w:rsidR="0046419C" w:rsidRPr="00103F16" w:rsidRDefault="0046419C" w:rsidP="0046419C">
      <w:pPr>
        <w:pStyle w:val="ListParagraph"/>
        <w:numPr>
          <w:ilvl w:val="0"/>
          <w:numId w:val="1"/>
        </w:numPr>
        <w:rPr>
          <w:rFonts w:ascii="Times New Roman" w:hAnsi="Times New Roman" w:cs="Times New Roman"/>
          <w:sz w:val="24"/>
          <w:szCs w:val="24"/>
        </w:rPr>
      </w:pPr>
      <w:r w:rsidRPr="00103F16">
        <w:rPr>
          <w:rFonts w:ascii="Times New Roman" w:hAnsi="Times New Roman" w:cs="Times New Roman"/>
          <w:sz w:val="24"/>
          <w:szCs w:val="24"/>
        </w:rPr>
        <w:t>To cooperate with the Illinois School District 118 Board of Education and Administration.</w:t>
      </w:r>
    </w:p>
    <w:p w:rsidR="0046419C" w:rsidRPr="00103F16" w:rsidRDefault="0046419C" w:rsidP="0046419C">
      <w:pPr>
        <w:rPr>
          <w:rFonts w:ascii="Times New Roman" w:hAnsi="Times New Roman" w:cs="Times New Roman"/>
          <w:b/>
          <w:sz w:val="24"/>
          <w:szCs w:val="24"/>
        </w:rPr>
      </w:pPr>
      <w:r w:rsidRPr="00103F16">
        <w:rPr>
          <w:rFonts w:ascii="Times New Roman" w:hAnsi="Times New Roman" w:cs="Times New Roman"/>
          <w:b/>
          <w:sz w:val="24"/>
          <w:szCs w:val="24"/>
        </w:rPr>
        <w:t>Article II</w:t>
      </w:r>
      <w:r w:rsidR="00103F16">
        <w:rPr>
          <w:rFonts w:ascii="Times New Roman" w:hAnsi="Times New Roman" w:cs="Times New Roman"/>
          <w:b/>
          <w:sz w:val="24"/>
          <w:szCs w:val="24"/>
        </w:rPr>
        <w:t>.</w:t>
      </w:r>
      <w:r w:rsidRPr="00103F16">
        <w:rPr>
          <w:rFonts w:ascii="Times New Roman" w:hAnsi="Times New Roman" w:cs="Times New Roman"/>
          <w:b/>
          <w:sz w:val="24"/>
          <w:szCs w:val="24"/>
        </w:rPr>
        <w:t xml:space="preserve"> </w:t>
      </w:r>
      <w:r w:rsidR="00103F16">
        <w:rPr>
          <w:rFonts w:ascii="Times New Roman" w:hAnsi="Times New Roman" w:cs="Times New Roman"/>
          <w:b/>
          <w:sz w:val="24"/>
          <w:szCs w:val="24"/>
        </w:rPr>
        <w:t xml:space="preserve"> </w:t>
      </w:r>
      <w:r w:rsidRPr="00103F16">
        <w:rPr>
          <w:rFonts w:ascii="Times New Roman" w:hAnsi="Times New Roman" w:cs="Times New Roman"/>
          <w:b/>
          <w:sz w:val="24"/>
          <w:szCs w:val="24"/>
        </w:rPr>
        <w:t>Membership</w:t>
      </w:r>
    </w:p>
    <w:p w:rsidR="0046419C" w:rsidRPr="00103F16" w:rsidRDefault="0046419C"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General Membership.</w:t>
      </w:r>
      <w:proofErr w:type="gramEnd"/>
      <w:r w:rsidRPr="00103F16">
        <w:rPr>
          <w:rFonts w:ascii="Times New Roman" w:hAnsi="Times New Roman" w:cs="Times New Roman"/>
          <w:sz w:val="24"/>
          <w:szCs w:val="24"/>
        </w:rPr>
        <w:t xml:space="preserve">  The parents and legal guardians of students enrolled in the choral music department in the school are members of this association. Any other individuals committed to the above objectives may become a member subject to the approval of the Executive Board.  The choral music instructors of Danville High School shall be members of the DHSCMB.</w:t>
      </w:r>
    </w:p>
    <w:p w:rsidR="0046419C" w:rsidRPr="00103F16" w:rsidRDefault="0046419C" w:rsidP="0046419C">
      <w:pPr>
        <w:rPr>
          <w:rFonts w:ascii="Times New Roman" w:hAnsi="Times New Roman" w:cs="Times New Roman"/>
          <w:b/>
          <w:sz w:val="24"/>
          <w:szCs w:val="24"/>
        </w:rPr>
      </w:pPr>
      <w:r w:rsidRPr="00103F16">
        <w:rPr>
          <w:rFonts w:ascii="Times New Roman" w:hAnsi="Times New Roman" w:cs="Times New Roman"/>
          <w:b/>
          <w:sz w:val="24"/>
          <w:szCs w:val="24"/>
        </w:rPr>
        <w:t>Article III</w:t>
      </w:r>
      <w:r w:rsidR="00103F16">
        <w:rPr>
          <w:rFonts w:ascii="Times New Roman" w:hAnsi="Times New Roman" w:cs="Times New Roman"/>
          <w:b/>
          <w:sz w:val="24"/>
          <w:szCs w:val="24"/>
        </w:rPr>
        <w:t>.</w:t>
      </w:r>
      <w:r w:rsidRPr="00103F16">
        <w:rPr>
          <w:rFonts w:ascii="Times New Roman" w:hAnsi="Times New Roman" w:cs="Times New Roman"/>
          <w:b/>
          <w:sz w:val="24"/>
          <w:szCs w:val="24"/>
        </w:rPr>
        <w:t xml:space="preserve"> </w:t>
      </w:r>
      <w:r w:rsidR="00103F16">
        <w:rPr>
          <w:rFonts w:ascii="Times New Roman" w:hAnsi="Times New Roman" w:cs="Times New Roman"/>
          <w:b/>
          <w:sz w:val="24"/>
          <w:szCs w:val="24"/>
        </w:rPr>
        <w:t xml:space="preserve"> </w:t>
      </w:r>
      <w:r w:rsidRPr="00103F16">
        <w:rPr>
          <w:rFonts w:ascii="Times New Roman" w:hAnsi="Times New Roman" w:cs="Times New Roman"/>
          <w:b/>
          <w:sz w:val="24"/>
          <w:szCs w:val="24"/>
        </w:rPr>
        <w:t>Election of Officers</w:t>
      </w:r>
    </w:p>
    <w:p w:rsidR="0046419C" w:rsidRPr="00103F16" w:rsidRDefault="0046419C"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Officers.</w:t>
      </w:r>
      <w:proofErr w:type="gramEnd"/>
      <w:r w:rsidRPr="00103F16">
        <w:rPr>
          <w:rFonts w:ascii="Times New Roman" w:hAnsi="Times New Roman" w:cs="Times New Roman"/>
          <w:sz w:val="24"/>
          <w:szCs w:val="24"/>
        </w:rPr>
        <w:t xml:space="preserve">  The officers shall consist of a President, Vice-President, Financial Secretary, Corresponding Secretary, and a Treasurer. </w:t>
      </w:r>
      <w:r w:rsidR="00670106" w:rsidRPr="00103F16">
        <w:rPr>
          <w:rFonts w:ascii="Times New Roman" w:hAnsi="Times New Roman" w:cs="Times New Roman"/>
          <w:sz w:val="24"/>
          <w:szCs w:val="24"/>
        </w:rPr>
        <w:t xml:space="preserve"> </w:t>
      </w:r>
      <w:r w:rsidRPr="00103F16">
        <w:rPr>
          <w:rFonts w:ascii="Times New Roman" w:hAnsi="Times New Roman" w:cs="Times New Roman"/>
          <w:sz w:val="24"/>
          <w:szCs w:val="24"/>
        </w:rPr>
        <w:t xml:space="preserve">The term of the office shall be one (1) year. </w:t>
      </w:r>
      <w:r w:rsidR="00670106" w:rsidRPr="00103F16">
        <w:rPr>
          <w:rFonts w:ascii="Times New Roman" w:hAnsi="Times New Roman" w:cs="Times New Roman"/>
          <w:sz w:val="24"/>
          <w:szCs w:val="24"/>
        </w:rPr>
        <w:t xml:space="preserve"> </w:t>
      </w:r>
      <w:r w:rsidRPr="00103F16">
        <w:rPr>
          <w:rFonts w:ascii="Times New Roman" w:hAnsi="Times New Roman" w:cs="Times New Roman"/>
          <w:sz w:val="24"/>
          <w:szCs w:val="24"/>
        </w:rPr>
        <w:t>No person shall serve more than two consecutive years in the same office.</w:t>
      </w:r>
    </w:p>
    <w:p w:rsidR="0046419C" w:rsidRPr="00103F16" w:rsidRDefault="0046419C"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Election.</w:t>
      </w:r>
      <w:proofErr w:type="gramEnd"/>
      <w:r w:rsidRPr="00103F16">
        <w:rPr>
          <w:rFonts w:ascii="Times New Roman" w:hAnsi="Times New Roman" w:cs="Times New Roman"/>
          <w:b/>
          <w:sz w:val="24"/>
          <w:szCs w:val="24"/>
        </w:rPr>
        <w:t xml:space="preserve">  </w:t>
      </w:r>
      <w:r w:rsidRPr="00103F16">
        <w:rPr>
          <w:rFonts w:ascii="Times New Roman" w:hAnsi="Times New Roman" w:cs="Times New Roman"/>
          <w:sz w:val="24"/>
          <w:szCs w:val="24"/>
        </w:rPr>
        <w:t>The officers shall be elected at the General meeting in May from a slate presented by the nominating committee or from no</w:t>
      </w:r>
      <w:r w:rsidR="0036051D">
        <w:rPr>
          <w:rFonts w:ascii="Times New Roman" w:hAnsi="Times New Roman" w:cs="Times New Roman"/>
          <w:sz w:val="24"/>
          <w:szCs w:val="24"/>
        </w:rPr>
        <w:t xml:space="preserve">minations made from the floor. </w:t>
      </w:r>
      <w:r w:rsidRPr="00103F16">
        <w:rPr>
          <w:rFonts w:ascii="Times New Roman" w:hAnsi="Times New Roman" w:cs="Times New Roman"/>
          <w:sz w:val="24"/>
          <w:szCs w:val="24"/>
        </w:rPr>
        <w:t xml:space="preserve">No name shall be placed in nomination without the consent of the nominee. </w:t>
      </w:r>
      <w:r w:rsidR="0036051D">
        <w:rPr>
          <w:rFonts w:ascii="Times New Roman" w:hAnsi="Times New Roman" w:cs="Times New Roman"/>
          <w:sz w:val="24"/>
          <w:szCs w:val="24"/>
        </w:rPr>
        <w:t xml:space="preserve">The election shall be conducted by </w:t>
      </w:r>
      <w:r w:rsidR="00AD0979">
        <w:rPr>
          <w:rFonts w:ascii="Times New Roman" w:hAnsi="Times New Roman" w:cs="Times New Roman"/>
          <w:sz w:val="24"/>
          <w:szCs w:val="24"/>
        </w:rPr>
        <w:t>oral</w:t>
      </w:r>
      <w:r w:rsidR="0036051D">
        <w:rPr>
          <w:rFonts w:ascii="Times New Roman" w:hAnsi="Times New Roman" w:cs="Times New Roman"/>
          <w:sz w:val="24"/>
          <w:szCs w:val="24"/>
        </w:rPr>
        <w:t xml:space="preserve"> ballot. </w:t>
      </w:r>
      <w:r w:rsidRPr="00103F16">
        <w:rPr>
          <w:rFonts w:ascii="Times New Roman" w:hAnsi="Times New Roman" w:cs="Times New Roman"/>
          <w:sz w:val="24"/>
          <w:szCs w:val="24"/>
        </w:rPr>
        <w:t xml:space="preserve">The </w:t>
      </w:r>
      <w:r w:rsidR="00670106" w:rsidRPr="00103F16">
        <w:rPr>
          <w:rFonts w:ascii="Times New Roman" w:hAnsi="Times New Roman" w:cs="Times New Roman"/>
          <w:sz w:val="24"/>
          <w:szCs w:val="24"/>
        </w:rPr>
        <w:t>newly elected officers shall take office in June at the completion of all current year choral student activities.</w:t>
      </w:r>
    </w:p>
    <w:p w:rsidR="00670106" w:rsidRPr="00103F16" w:rsidRDefault="0067010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3.</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Nominating Committee.</w:t>
      </w:r>
      <w:proofErr w:type="gramEnd"/>
      <w:r w:rsidRPr="00103F16">
        <w:rPr>
          <w:rFonts w:ascii="Times New Roman" w:hAnsi="Times New Roman" w:cs="Times New Roman"/>
          <w:sz w:val="24"/>
          <w:szCs w:val="24"/>
        </w:rPr>
        <w:t xml:space="preserve">  The Nominating Committee shall be appointed by the President at the April general meeting and shall consist of five members; one (1) choral music teacher, two (2) members from the Executive Board, and two (2) members shall be appointed by the President from the general membership.  One of the members from the Executive Board shall </w:t>
      </w:r>
      <w:r w:rsidRPr="00103F16">
        <w:rPr>
          <w:rFonts w:ascii="Times New Roman" w:hAnsi="Times New Roman" w:cs="Times New Roman"/>
          <w:sz w:val="24"/>
          <w:szCs w:val="24"/>
        </w:rPr>
        <w:lastRenderedPageBreak/>
        <w:t>act as Chairman of this committee.  The slate of officer candidates shall be presented to the Executive Board, for approval, at least ten (10) days before the election.</w:t>
      </w:r>
    </w:p>
    <w:p w:rsidR="00670106" w:rsidRPr="00103F16" w:rsidRDefault="0067010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4.</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Vacancies.</w:t>
      </w:r>
      <w:proofErr w:type="gramEnd"/>
      <w:r w:rsidRPr="00103F16">
        <w:rPr>
          <w:rFonts w:ascii="Times New Roman" w:hAnsi="Times New Roman" w:cs="Times New Roman"/>
          <w:sz w:val="24"/>
          <w:szCs w:val="24"/>
        </w:rPr>
        <w:t xml:space="preserve">  A vacancy occurring in any elective office may be filled by a majority vote of the Executive Board at its next meeting.  These appointees shall serve for the remainder of the year.  All officers and representatives shall serve without compensation.</w:t>
      </w:r>
    </w:p>
    <w:p w:rsidR="00670106" w:rsidRPr="00103F16" w:rsidRDefault="00670106" w:rsidP="0046419C">
      <w:pPr>
        <w:rPr>
          <w:rFonts w:ascii="Times New Roman" w:hAnsi="Times New Roman" w:cs="Times New Roman"/>
          <w:b/>
          <w:sz w:val="24"/>
          <w:szCs w:val="24"/>
        </w:rPr>
      </w:pPr>
      <w:r w:rsidRPr="00103F16">
        <w:rPr>
          <w:rFonts w:ascii="Times New Roman" w:hAnsi="Times New Roman" w:cs="Times New Roman"/>
          <w:b/>
          <w:sz w:val="24"/>
          <w:szCs w:val="24"/>
        </w:rPr>
        <w:t>Article IV</w:t>
      </w:r>
      <w:r w:rsidR="00103F16">
        <w:rPr>
          <w:rFonts w:ascii="Times New Roman" w:hAnsi="Times New Roman" w:cs="Times New Roman"/>
          <w:b/>
          <w:sz w:val="24"/>
          <w:szCs w:val="24"/>
        </w:rPr>
        <w:t>.</w:t>
      </w:r>
      <w:r w:rsidRPr="00103F16">
        <w:rPr>
          <w:rFonts w:ascii="Times New Roman" w:hAnsi="Times New Roman" w:cs="Times New Roman"/>
          <w:b/>
          <w:sz w:val="24"/>
          <w:szCs w:val="24"/>
        </w:rPr>
        <w:t xml:space="preserve"> </w:t>
      </w:r>
      <w:r w:rsidR="00103F16">
        <w:rPr>
          <w:rFonts w:ascii="Times New Roman" w:hAnsi="Times New Roman" w:cs="Times New Roman"/>
          <w:b/>
          <w:sz w:val="24"/>
          <w:szCs w:val="24"/>
        </w:rPr>
        <w:t xml:space="preserve"> </w:t>
      </w:r>
      <w:r w:rsidRPr="00103F16">
        <w:rPr>
          <w:rFonts w:ascii="Times New Roman" w:hAnsi="Times New Roman" w:cs="Times New Roman"/>
          <w:b/>
          <w:sz w:val="24"/>
          <w:szCs w:val="24"/>
        </w:rPr>
        <w:t>General Meetings</w:t>
      </w:r>
    </w:p>
    <w:p w:rsidR="00670106" w:rsidRPr="00103F16" w:rsidRDefault="0067010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General Meetings.</w:t>
      </w:r>
      <w:r w:rsidRPr="00103F16">
        <w:rPr>
          <w:rFonts w:ascii="Times New Roman" w:hAnsi="Times New Roman" w:cs="Times New Roman"/>
          <w:sz w:val="24"/>
          <w:szCs w:val="24"/>
        </w:rPr>
        <w:t xml:space="preserve">  At least three general meetings shall be held during the school year, the meeting dates being set by the Executive Board.</w:t>
      </w:r>
    </w:p>
    <w:p w:rsidR="00670106" w:rsidRPr="00103F16" w:rsidRDefault="0067010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Special Meetings.</w:t>
      </w:r>
      <w:proofErr w:type="gramEnd"/>
      <w:r w:rsidRPr="00103F16">
        <w:rPr>
          <w:rFonts w:ascii="Times New Roman" w:hAnsi="Times New Roman" w:cs="Times New Roman"/>
          <w:sz w:val="24"/>
          <w:szCs w:val="24"/>
        </w:rPr>
        <w:t xml:space="preserve">  Special meetings may be called by the President by giving notice to all members.</w:t>
      </w:r>
    </w:p>
    <w:p w:rsidR="00670106" w:rsidRPr="00103F16" w:rsidRDefault="0067010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3.</w:t>
      </w:r>
      <w:proofErr w:type="gramEnd"/>
      <w:r w:rsidRPr="00103F16">
        <w:rPr>
          <w:rFonts w:ascii="Times New Roman" w:hAnsi="Times New Roman" w:cs="Times New Roman"/>
          <w:b/>
          <w:sz w:val="24"/>
          <w:szCs w:val="24"/>
        </w:rPr>
        <w:t xml:space="preserve">  </w:t>
      </w:r>
      <w:proofErr w:type="gramStart"/>
      <w:r w:rsidR="00BC1A4A" w:rsidRPr="00103F16">
        <w:rPr>
          <w:rFonts w:ascii="Times New Roman" w:hAnsi="Times New Roman" w:cs="Times New Roman"/>
          <w:b/>
          <w:sz w:val="24"/>
          <w:szCs w:val="24"/>
        </w:rPr>
        <w:t>Quorum</w:t>
      </w:r>
      <w:r w:rsidRPr="00103F16">
        <w:rPr>
          <w:rFonts w:ascii="Times New Roman" w:hAnsi="Times New Roman" w:cs="Times New Roman"/>
          <w:b/>
          <w:sz w:val="24"/>
          <w:szCs w:val="24"/>
        </w:rPr>
        <w:t>.</w:t>
      </w:r>
      <w:proofErr w:type="gramEnd"/>
      <w:r w:rsidRPr="00103F16">
        <w:rPr>
          <w:rFonts w:ascii="Times New Roman" w:hAnsi="Times New Roman" w:cs="Times New Roman"/>
          <w:sz w:val="24"/>
          <w:szCs w:val="24"/>
        </w:rPr>
        <w:t xml:space="preserve">  A quorum shall consist of 10 members, b</w:t>
      </w:r>
      <w:r w:rsidR="00A70EEB">
        <w:rPr>
          <w:rFonts w:ascii="Times New Roman" w:hAnsi="Times New Roman" w:cs="Times New Roman"/>
          <w:sz w:val="24"/>
          <w:szCs w:val="24"/>
        </w:rPr>
        <w:t>ut must include the President or</w:t>
      </w:r>
      <w:r w:rsidRPr="00103F16">
        <w:rPr>
          <w:rFonts w:ascii="Times New Roman" w:hAnsi="Times New Roman" w:cs="Times New Roman"/>
          <w:sz w:val="24"/>
          <w:szCs w:val="24"/>
        </w:rPr>
        <w:t xml:space="preserve"> Vice-President.</w:t>
      </w:r>
    </w:p>
    <w:p w:rsidR="00C36028" w:rsidRPr="00103F16" w:rsidRDefault="00C36028" w:rsidP="0046419C">
      <w:pPr>
        <w:rPr>
          <w:rFonts w:ascii="Times New Roman" w:hAnsi="Times New Roman" w:cs="Times New Roman"/>
          <w:b/>
          <w:sz w:val="24"/>
          <w:szCs w:val="24"/>
        </w:rPr>
      </w:pPr>
      <w:r w:rsidRPr="00103F16">
        <w:rPr>
          <w:rFonts w:ascii="Times New Roman" w:hAnsi="Times New Roman" w:cs="Times New Roman"/>
          <w:b/>
          <w:sz w:val="24"/>
          <w:szCs w:val="24"/>
        </w:rPr>
        <w:t>Article V</w:t>
      </w:r>
      <w:r w:rsidR="00103F16">
        <w:rPr>
          <w:rFonts w:ascii="Times New Roman" w:hAnsi="Times New Roman" w:cs="Times New Roman"/>
          <w:b/>
          <w:sz w:val="24"/>
          <w:szCs w:val="24"/>
        </w:rPr>
        <w:t xml:space="preserve">. </w:t>
      </w:r>
      <w:r w:rsidRPr="00103F16">
        <w:rPr>
          <w:rFonts w:ascii="Times New Roman" w:hAnsi="Times New Roman" w:cs="Times New Roman"/>
          <w:b/>
          <w:sz w:val="24"/>
          <w:szCs w:val="24"/>
        </w:rPr>
        <w:t xml:space="preserve"> Parliamentary Authority</w:t>
      </w:r>
    </w:p>
    <w:p w:rsidR="00C36028" w:rsidRPr="00103F16" w:rsidRDefault="00C36028"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Authority</w:t>
      </w:r>
      <w:r w:rsidRPr="00103F16">
        <w:rPr>
          <w:rFonts w:ascii="Times New Roman" w:hAnsi="Times New Roman" w:cs="Times New Roman"/>
          <w:sz w:val="24"/>
          <w:szCs w:val="24"/>
        </w:rPr>
        <w:t>.</w:t>
      </w:r>
      <w:proofErr w:type="gramEnd"/>
      <w:r w:rsidRPr="00103F16">
        <w:rPr>
          <w:rFonts w:ascii="Times New Roman" w:hAnsi="Times New Roman" w:cs="Times New Roman"/>
          <w:sz w:val="24"/>
          <w:szCs w:val="24"/>
        </w:rPr>
        <w:t xml:space="preserve">  Robert’s Rules of Order will be followed in all matters not specified in the </w:t>
      </w:r>
      <w:r w:rsidR="00484EB1" w:rsidRPr="00103F16">
        <w:rPr>
          <w:rFonts w:ascii="Times New Roman" w:hAnsi="Times New Roman" w:cs="Times New Roman"/>
          <w:sz w:val="24"/>
          <w:szCs w:val="24"/>
        </w:rPr>
        <w:t>Constitution</w:t>
      </w:r>
      <w:r w:rsidRPr="00103F16">
        <w:rPr>
          <w:rFonts w:ascii="Times New Roman" w:hAnsi="Times New Roman" w:cs="Times New Roman"/>
          <w:sz w:val="24"/>
          <w:szCs w:val="24"/>
        </w:rPr>
        <w:t xml:space="preserve"> and By-Laws of the DHSCMB.</w:t>
      </w:r>
    </w:p>
    <w:p w:rsidR="00C36028" w:rsidRPr="00103F16" w:rsidRDefault="00C36028" w:rsidP="0046419C">
      <w:pPr>
        <w:rPr>
          <w:rFonts w:ascii="Times New Roman" w:hAnsi="Times New Roman" w:cs="Times New Roman"/>
          <w:sz w:val="24"/>
          <w:szCs w:val="24"/>
        </w:rPr>
      </w:pPr>
      <w:r w:rsidRPr="00103F16">
        <w:rPr>
          <w:rFonts w:ascii="Times New Roman" w:hAnsi="Times New Roman" w:cs="Times New Roman"/>
          <w:b/>
          <w:sz w:val="24"/>
          <w:szCs w:val="24"/>
        </w:rPr>
        <w:t xml:space="preserve">Article VI.  </w:t>
      </w:r>
      <w:proofErr w:type="gramStart"/>
      <w:r w:rsidRPr="00103F16">
        <w:rPr>
          <w:rFonts w:ascii="Times New Roman" w:hAnsi="Times New Roman" w:cs="Times New Roman"/>
          <w:b/>
          <w:sz w:val="24"/>
          <w:szCs w:val="24"/>
        </w:rPr>
        <w:t>Purpose.</w:t>
      </w:r>
      <w:proofErr w:type="gramEnd"/>
      <w:r w:rsidRPr="00103F16">
        <w:rPr>
          <w:rFonts w:ascii="Times New Roman" w:hAnsi="Times New Roman" w:cs="Times New Roman"/>
          <w:sz w:val="24"/>
          <w:szCs w:val="24"/>
        </w:rPr>
        <w:t xml:space="preserve">  The DHSCMB is organized exclusively for educational purposes with the meaning of Section 501 (c) (7</w:t>
      </w:r>
      <w:proofErr w:type="gramStart"/>
      <w:r w:rsidRPr="00103F16">
        <w:rPr>
          <w:rFonts w:ascii="Times New Roman" w:hAnsi="Times New Roman" w:cs="Times New Roman"/>
          <w:sz w:val="24"/>
          <w:szCs w:val="24"/>
        </w:rPr>
        <w:t>-)</w:t>
      </w:r>
      <w:proofErr w:type="gramEnd"/>
      <w:r w:rsidRPr="00103F16">
        <w:rPr>
          <w:rFonts w:ascii="Times New Roman" w:hAnsi="Times New Roman" w:cs="Times New Roman"/>
          <w:sz w:val="24"/>
          <w:szCs w:val="24"/>
        </w:rPr>
        <w:t xml:space="preserve"> of the Internal Revenue Code.</w:t>
      </w:r>
    </w:p>
    <w:p w:rsidR="00C36028" w:rsidRPr="00103F16" w:rsidRDefault="00345D06" w:rsidP="0046419C">
      <w:pPr>
        <w:rPr>
          <w:rFonts w:ascii="Times New Roman" w:hAnsi="Times New Roman" w:cs="Times New Roman"/>
          <w:sz w:val="24"/>
          <w:szCs w:val="24"/>
        </w:rPr>
      </w:pPr>
      <w:r>
        <w:rPr>
          <w:rFonts w:ascii="Times New Roman" w:hAnsi="Times New Roman" w:cs="Times New Roman"/>
          <w:b/>
          <w:sz w:val="24"/>
          <w:szCs w:val="24"/>
        </w:rPr>
        <w:t xml:space="preserve">Article VII.  </w:t>
      </w:r>
      <w:proofErr w:type="gramStart"/>
      <w:r>
        <w:rPr>
          <w:rFonts w:ascii="Times New Roman" w:hAnsi="Times New Roman" w:cs="Times New Roman"/>
          <w:b/>
          <w:sz w:val="24"/>
          <w:szCs w:val="24"/>
        </w:rPr>
        <w:t xml:space="preserve">Inurement </w:t>
      </w:r>
      <w:r w:rsidR="00C36028" w:rsidRPr="00103F16">
        <w:rPr>
          <w:rFonts w:ascii="Times New Roman" w:hAnsi="Times New Roman" w:cs="Times New Roman"/>
          <w:b/>
          <w:sz w:val="24"/>
          <w:szCs w:val="24"/>
        </w:rPr>
        <w:t>of Income.</w:t>
      </w:r>
      <w:proofErr w:type="gramEnd"/>
      <w:r w:rsidR="00C36028" w:rsidRPr="00103F16">
        <w:rPr>
          <w:rFonts w:ascii="Times New Roman" w:hAnsi="Times New Roman" w:cs="Times New Roman"/>
          <w:sz w:val="24"/>
          <w:szCs w:val="24"/>
        </w:rPr>
        <w:t xml:space="preserve">  No part of the new earnings of the DHSCMB shall inure to the benefit of, or be distributable to its members, trustees, officers or other private persons except that the DHSCMB shall be authorized and empowered to pay reasonable compensation for services rendered.</w:t>
      </w:r>
    </w:p>
    <w:p w:rsidR="00C36028" w:rsidRPr="00103F16" w:rsidRDefault="00C36028" w:rsidP="0046419C">
      <w:pPr>
        <w:rPr>
          <w:rFonts w:ascii="Times New Roman" w:hAnsi="Times New Roman" w:cs="Times New Roman"/>
          <w:sz w:val="24"/>
          <w:szCs w:val="24"/>
        </w:rPr>
      </w:pPr>
      <w:r w:rsidRPr="00103F16">
        <w:rPr>
          <w:rFonts w:ascii="Times New Roman" w:hAnsi="Times New Roman" w:cs="Times New Roman"/>
          <w:b/>
          <w:sz w:val="24"/>
          <w:szCs w:val="24"/>
        </w:rPr>
        <w:t xml:space="preserve">Article VIII.  </w:t>
      </w:r>
      <w:proofErr w:type="gramStart"/>
      <w:r w:rsidRPr="00103F16">
        <w:rPr>
          <w:rFonts w:ascii="Times New Roman" w:hAnsi="Times New Roman" w:cs="Times New Roman"/>
          <w:b/>
          <w:sz w:val="24"/>
          <w:szCs w:val="24"/>
        </w:rPr>
        <w:t>Legislative or Political Activities.</w:t>
      </w:r>
      <w:proofErr w:type="gramEnd"/>
      <w:r w:rsidRPr="00103F16">
        <w:rPr>
          <w:rFonts w:ascii="Times New Roman" w:hAnsi="Times New Roman" w:cs="Times New Roman"/>
          <w:sz w:val="24"/>
          <w:szCs w:val="24"/>
        </w:rPr>
        <w:t xml:space="preserve">  No substantial part of the activities of the DHSCMB shall be carrying on of propaganda or otherwise attempting to influence legislation and the DHSCMB shall not participate in or intervene (including the publishing and distribution of statements) any political campaign on behalf of any candidate for public office.</w:t>
      </w:r>
    </w:p>
    <w:p w:rsidR="00C36028" w:rsidRPr="00103F16" w:rsidRDefault="00C36028" w:rsidP="0046419C">
      <w:pPr>
        <w:rPr>
          <w:rFonts w:ascii="Times New Roman" w:hAnsi="Times New Roman" w:cs="Times New Roman"/>
          <w:sz w:val="24"/>
          <w:szCs w:val="24"/>
        </w:rPr>
      </w:pPr>
      <w:r w:rsidRPr="00103F16">
        <w:rPr>
          <w:rFonts w:ascii="Times New Roman" w:hAnsi="Times New Roman" w:cs="Times New Roman"/>
          <w:b/>
          <w:sz w:val="24"/>
          <w:szCs w:val="24"/>
        </w:rPr>
        <w:t xml:space="preserve">Article IX.  </w:t>
      </w:r>
      <w:proofErr w:type="gramStart"/>
      <w:r w:rsidRPr="00103F16">
        <w:rPr>
          <w:rFonts w:ascii="Times New Roman" w:hAnsi="Times New Roman" w:cs="Times New Roman"/>
          <w:b/>
          <w:sz w:val="24"/>
          <w:szCs w:val="24"/>
        </w:rPr>
        <w:t>Operational Limitations.</w:t>
      </w:r>
      <w:proofErr w:type="gramEnd"/>
      <w:r w:rsidRPr="00103F16">
        <w:rPr>
          <w:rFonts w:ascii="Times New Roman" w:hAnsi="Times New Roman" w:cs="Times New Roman"/>
          <w:sz w:val="24"/>
          <w:szCs w:val="24"/>
        </w:rPr>
        <w:t xml:space="preserve">  Notwithstanding any other provisions of these articles, the DHSCMB shall not carry on any other activities not permitted to be carried on (a) by a corporation exempt from Federal Income Tax under Section 501(c)(3) of the Internal Revenue Code of 1954 (or the corresponding provision of any future United States Internal Revenue Law) or (b) by a corporation, contributions,</w:t>
      </w:r>
      <w:r w:rsidR="00255E4A" w:rsidRPr="00103F16">
        <w:rPr>
          <w:rFonts w:ascii="Times New Roman" w:hAnsi="Times New Roman" w:cs="Times New Roman"/>
          <w:sz w:val="24"/>
          <w:szCs w:val="24"/>
        </w:rPr>
        <w:t xml:space="preserve"> to which are deductible under S</w:t>
      </w:r>
      <w:r w:rsidRPr="00103F16">
        <w:rPr>
          <w:rFonts w:ascii="Times New Roman" w:hAnsi="Times New Roman" w:cs="Times New Roman"/>
          <w:sz w:val="24"/>
          <w:szCs w:val="24"/>
        </w:rPr>
        <w:t>ection 170(c)(2) of the Internal Revenue Code of 1954 (or the corresponding provision of any future United States Internal Revenue Law).</w:t>
      </w:r>
    </w:p>
    <w:p w:rsidR="00C36028" w:rsidRPr="00103F16" w:rsidRDefault="00C36028" w:rsidP="0046419C">
      <w:pPr>
        <w:rPr>
          <w:rFonts w:ascii="Times New Roman" w:hAnsi="Times New Roman" w:cs="Times New Roman"/>
          <w:sz w:val="24"/>
          <w:szCs w:val="24"/>
        </w:rPr>
      </w:pPr>
      <w:r w:rsidRPr="00103F16">
        <w:rPr>
          <w:rFonts w:ascii="Times New Roman" w:hAnsi="Times New Roman" w:cs="Times New Roman"/>
          <w:b/>
          <w:sz w:val="24"/>
          <w:szCs w:val="24"/>
        </w:rPr>
        <w:lastRenderedPageBreak/>
        <w:t>Article X.  Dissolution Clause:</w:t>
      </w:r>
      <w:r w:rsidRPr="00103F16">
        <w:rPr>
          <w:rFonts w:ascii="Times New Roman" w:hAnsi="Times New Roman" w:cs="Times New Roman"/>
          <w:sz w:val="24"/>
          <w:szCs w:val="24"/>
        </w:rPr>
        <w:t xml:space="preserve">  Upon the dissolution of the DHSCMB, the Board of Trustees shall, after paying or making provision of the payment – of all the liabilities of the DHSCMB, dispose of all the assets of the DHS</w:t>
      </w:r>
      <w:r w:rsidR="00255E4A" w:rsidRPr="00103F16">
        <w:rPr>
          <w:rFonts w:ascii="Times New Roman" w:hAnsi="Times New Roman" w:cs="Times New Roman"/>
          <w:sz w:val="24"/>
          <w:szCs w:val="24"/>
        </w:rPr>
        <w:t xml:space="preserve">CMB exclusively for the purposes of the DHSCMB in such a manner, or to such organization or organizations organized and operated exclusively for charitable, educational, religious or scientific purposes as shall at the time qualify as an exempt organization or organizations under the Internal Revenue Code of 1954 (or the corresponding provision of any future United States Internal Revenue Law), as the Board of Trustees shall determine.  Any such assets not so disposed of shall be disposed of by the Court of Common Pleas of the county in which the principle office of the DHSCMB is then located, exclusively for such purposes or to such organizations as said Court shall </w:t>
      </w:r>
      <w:proofErr w:type="gramStart"/>
      <w:r w:rsidR="00255E4A" w:rsidRPr="00103F16">
        <w:rPr>
          <w:rFonts w:ascii="Times New Roman" w:hAnsi="Times New Roman" w:cs="Times New Roman"/>
          <w:sz w:val="24"/>
          <w:szCs w:val="24"/>
        </w:rPr>
        <w:t>determine,</w:t>
      </w:r>
      <w:proofErr w:type="gramEnd"/>
      <w:r w:rsidR="00255E4A" w:rsidRPr="00103F16">
        <w:rPr>
          <w:rFonts w:ascii="Times New Roman" w:hAnsi="Times New Roman" w:cs="Times New Roman"/>
          <w:sz w:val="24"/>
          <w:szCs w:val="24"/>
        </w:rPr>
        <w:t xml:space="preserve"> which are organized and operated exclusively for such purposes.</w:t>
      </w:r>
    </w:p>
    <w:p w:rsidR="00255E4A" w:rsidRPr="00103F16" w:rsidRDefault="00255E4A" w:rsidP="0046419C">
      <w:pPr>
        <w:rPr>
          <w:rFonts w:ascii="Times New Roman" w:hAnsi="Times New Roman" w:cs="Times New Roman"/>
          <w:b/>
          <w:sz w:val="24"/>
          <w:szCs w:val="24"/>
        </w:rPr>
      </w:pPr>
      <w:r w:rsidRPr="00103F16">
        <w:rPr>
          <w:rFonts w:ascii="Times New Roman" w:hAnsi="Times New Roman" w:cs="Times New Roman"/>
          <w:b/>
          <w:sz w:val="24"/>
          <w:szCs w:val="24"/>
        </w:rPr>
        <w:t>Article XI. Amendments</w:t>
      </w:r>
    </w:p>
    <w:p w:rsidR="00255E4A" w:rsidRPr="00103F16" w:rsidRDefault="00255E4A" w:rsidP="0046419C">
      <w:pPr>
        <w:rPr>
          <w:rFonts w:ascii="Times New Roman" w:hAnsi="Times New Roman" w:cs="Times New Roman"/>
          <w:sz w:val="24"/>
          <w:szCs w:val="24"/>
        </w:rPr>
      </w:pPr>
      <w:r w:rsidRPr="00103F16">
        <w:rPr>
          <w:rFonts w:ascii="Times New Roman" w:hAnsi="Times New Roman" w:cs="Times New Roman"/>
          <w:b/>
          <w:sz w:val="24"/>
          <w:szCs w:val="24"/>
        </w:rPr>
        <w:t xml:space="preserve">Section I.  </w:t>
      </w:r>
      <w:proofErr w:type="gramStart"/>
      <w:r w:rsidRPr="00103F16">
        <w:rPr>
          <w:rFonts w:ascii="Times New Roman" w:hAnsi="Times New Roman" w:cs="Times New Roman"/>
          <w:b/>
          <w:sz w:val="24"/>
          <w:szCs w:val="24"/>
        </w:rPr>
        <w:t>Amendments.</w:t>
      </w:r>
      <w:proofErr w:type="gramEnd"/>
      <w:r w:rsidRPr="00103F16">
        <w:rPr>
          <w:rFonts w:ascii="Times New Roman" w:hAnsi="Times New Roman" w:cs="Times New Roman"/>
          <w:sz w:val="24"/>
          <w:szCs w:val="24"/>
        </w:rPr>
        <w:t xml:space="preserve">  This Constitution and Bylaws may be amended at any general meeting of the DHSCMB by a majority vote.</w:t>
      </w:r>
    </w:p>
    <w:p w:rsidR="00255E4A" w:rsidRPr="00103F16" w:rsidRDefault="00255E4A" w:rsidP="00103F16">
      <w:pPr>
        <w:jc w:val="center"/>
        <w:rPr>
          <w:rFonts w:ascii="Times New Roman" w:hAnsi="Times New Roman" w:cs="Times New Roman"/>
          <w:b/>
          <w:sz w:val="24"/>
          <w:szCs w:val="24"/>
        </w:rPr>
      </w:pPr>
      <w:r w:rsidRPr="00103F16">
        <w:rPr>
          <w:rFonts w:ascii="Times New Roman" w:hAnsi="Times New Roman" w:cs="Times New Roman"/>
          <w:b/>
          <w:sz w:val="24"/>
          <w:szCs w:val="24"/>
        </w:rPr>
        <w:t>BY-LAWS</w:t>
      </w:r>
    </w:p>
    <w:p w:rsidR="00255E4A" w:rsidRPr="00103F16" w:rsidRDefault="00255E4A" w:rsidP="0046419C">
      <w:pPr>
        <w:rPr>
          <w:rFonts w:ascii="Times New Roman" w:hAnsi="Times New Roman" w:cs="Times New Roman"/>
          <w:b/>
          <w:sz w:val="24"/>
          <w:szCs w:val="24"/>
        </w:rPr>
      </w:pPr>
      <w:r w:rsidRPr="00103F16">
        <w:rPr>
          <w:rFonts w:ascii="Times New Roman" w:hAnsi="Times New Roman" w:cs="Times New Roman"/>
          <w:b/>
          <w:sz w:val="24"/>
          <w:szCs w:val="24"/>
        </w:rPr>
        <w:t>Article I.  Executive Board</w:t>
      </w:r>
    </w:p>
    <w:p w:rsidR="00255E4A" w:rsidRPr="00103F16" w:rsidRDefault="00255E4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Executive Board Members.</w:t>
      </w:r>
      <w:proofErr w:type="gramEnd"/>
      <w:r w:rsidRPr="00103F16">
        <w:rPr>
          <w:rFonts w:ascii="Times New Roman" w:hAnsi="Times New Roman" w:cs="Times New Roman"/>
          <w:sz w:val="24"/>
          <w:szCs w:val="24"/>
        </w:rPr>
        <w:t xml:space="preserve">  The Executive Board shall consist of the officers of the DHSCMB, the choral music instructor, chairpersons of the standing committees, and members-at-large to bring the total number of members to no more than twenty (20).</w:t>
      </w:r>
    </w:p>
    <w:p w:rsidR="00255E4A" w:rsidRPr="00103F16" w:rsidRDefault="00255E4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Meetings.</w:t>
      </w:r>
      <w:proofErr w:type="gramEnd"/>
      <w:r w:rsidRPr="00103F16">
        <w:rPr>
          <w:rFonts w:ascii="Times New Roman" w:hAnsi="Times New Roman" w:cs="Times New Roman"/>
          <w:sz w:val="24"/>
          <w:szCs w:val="24"/>
        </w:rPr>
        <w:t xml:space="preserve">  The Executive Board shall meet a minimum of nine (9) times during the fiscal year.</w:t>
      </w:r>
    </w:p>
    <w:p w:rsidR="00255E4A" w:rsidRPr="00103F16" w:rsidRDefault="00255E4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3.</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Quorum.</w:t>
      </w:r>
      <w:proofErr w:type="gramEnd"/>
      <w:r w:rsidRPr="00103F16">
        <w:rPr>
          <w:rFonts w:ascii="Times New Roman" w:hAnsi="Times New Roman" w:cs="Times New Roman"/>
          <w:sz w:val="24"/>
          <w:szCs w:val="24"/>
        </w:rPr>
        <w:t xml:space="preserve">  A majority of members of the Executive Board shall </w:t>
      </w:r>
      <w:r w:rsidR="00345D06" w:rsidRPr="00103F16">
        <w:rPr>
          <w:rFonts w:ascii="Times New Roman" w:hAnsi="Times New Roman" w:cs="Times New Roman"/>
          <w:sz w:val="24"/>
          <w:szCs w:val="24"/>
        </w:rPr>
        <w:t>constitute</w:t>
      </w:r>
      <w:r w:rsidRPr="00103F16">
        <w:rPr>
          <w:rFonts w:ascii="Times New Roman" w:hAnsi="Times New Roman" w:cs="Times New Roman"/>
          <w:sz w:val="24"/>
          <w:szCs w:val="24"/>
        </w:rPr>
        <w:t xml:space="preserve"> a quorum at a</w:t>
      </w:r>
      <w:r w:rsidR="00AD0979">
        <w:rPr>
          <w:rFonts w:ascii="Times New Roman" w:hAnsi="Times New Roman" w:cs="Times New Roman"/>
          <w:sz w:val="24"/>
          <w:szCs w:val="24"/>
        </w:rPr>
        <w:t>n</w:t>
      </w:r>
      <w:r w:rsidRPr="00103F16">
        <w:rPr>
          <w:rFonts w:ascii="Times New Roman" w:hAnsi="Times New Roman" w:cs="Times New Roman"/>
          <w:sz w:val="24"/>
          <w:szCs w:val="24"/>
        </w:rPr>
        <w:t xml:space="preserve"> Executive Board meeting.  General members may participate in Executive Board meetings in a non-voting role.</w:t>
      </w:r>
    </w:p>
    <w:p w:rsidR="00255E4A" w:rsidRPr="00103F16" w:rsidRDefault="00255E4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4.</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Interest of Members.</w:t>
      </w:r>
      <w:proofErr w:type="gramEnd"/>
      <w:r w:rsidRPr="00103F16">
        <w:rPr>
          <w:rFonts w:ascii="Times New Roman" w:hAnsi="Times New Roman" w:cs="Times New Roman"/>
          <w:sz w:val="24"/>
          <w:szCs w:val="24"/>
        </w:rPr>
        <w:t xml:space="preserve">  No member of this committee who individually or whose private for-profit partnership or business has any monetary interest in any project or issue before the Executive Board shall in any way act or vote upon such issue.</w:t>
      </w:r>
    </w:p>
    <w:p w:rsidR="00255E4A" w:rsidRPr="00103F16" w:rsidRDefault="00103F16" w:rsidP="0046419C">
      <w:pPr>
        <w:rPr>
          <w:rFonts w:ascii="Times New Roman" w:hAnsi="Times New Roman" w:cs="Times New Roman"/>
          <w:b/>
          <w:sz w:val="24"/>
          <w:szCs w:val="24"/>
        </w:rPr>
      </w:pPr>
      <w:r>
        <w:rPr>
          <w:rFonts w:ascii="Times New Roman" w:hAnsi="Times New Roman" w:cs="Times New Roman"/>
          <w:b/>
          <w:sz w:val="24"/>
          <w:szCs w:val="24"/>
        </w:rPr>
        <w:t>Article II.</w:t>
      </w:r>
      <w:r w:rsidR="00255E4A" w:rsidRPr="00103F16">
        <w:rPr>
          <w:rFonts w:ascii="Times New Roman" w:hAnsi="Times New Roman" w:cs="Times New Roman"/>
          <w:b/>
          <w:sz w:val="24"/>
          <w:szCs w:val="24"/>
        </w:rPr>
        <w:t xml:space="preserve">  Duties of Officers</w:t>
      </w:r>
    </w:p>
    <w:p w:rsidR="00255E4A" w:rsidRPr="00103F16" w:rsidRDefault="00255E4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President.</w:t>
      </w:r>
      <w:proofErr w:type="gramEnd"/>
      <w:r w:rsidRPr="00103F16">
        <w:rPr>
          <w:rFonts w:ascii="Times New Roman" w:hAnsi="Times New Roman" w:cs="Times New Roman"/>
          <w:sz w:val="24"/>
          <w:szCs w:val="24"/>
        </w:rPr>
        <w:t xml:space="preserve">  It shall be the duty of the President to preside at all meetings, appoint committees, be the executive head of the DHSCMB will full powers to enforce the Constitution and By-Laws, and be a member ex-officio of all committees.</w:t>
      </w:r>
    </w:p>
    <w:p w:rsidR="007C378E" w:rsidRPr="00103F16" w:rsidRDefault="007C378E"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Vice-President.</w:t>
      </w:r>
      <w:proofErr w:type="gramEnd"/>
      <w:r w:rsidRPr="00103F16">
        <w:rPr>
          <w:rFonts w:ascii="Times New Roman" w:hAnsi="Times New Roman" w:cs="Times New Roman"/>
          <w:sz w:val="24"/>
          <w:szCs w:val="24"/>
        </w:rPr>
        <w:t xml:space="preserve">  It shall be the duty of the Vice-President to preside in the absence of the President and serve as Chairperson for the Midwest</w:t>
      </w:r>
      <w:r w:rsidR="00AD0979">
        <w:rPr>
          <w:rFonts w:ascii="Times New Roman" w:hAnsi="Times New Roman" w:cs="Times New Roman"/>
          <w:sz w:val="24"/>
          <w:szCs w:val="24"/>
        </w:rPr>
        <w:t xml:space="preserve"> Classic Show Choir Competition if a Committee Chairperson is not named.</w:t>
      </w:r>
    </w:p>
    <w:p w:rsidR="007C378E" w:rsidRPr="00103F16" w:rsidRDefault="007C378E"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lastRenderedPageBreak/>
        <w:t>Section 3.</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Financial Secretary.</w:t>
      </w:r>
      <w:proofErr w:type="gramEnd"/>
      <w:r w:rsidRPr="00103F16">
        <w:rPr>
          <w:rFonts w:ascii="Times New Roman" w:hAnsi="Times New Roman" w:cs="Times New Roman"/>
          <w:sz w:val="24"/>
          <w:szCs w:val="24"/>
        </w:rPr>
        <w:t xml:space="preserve">  It shall be the duty of the Financial Secretary, in conjunction with the Treasurer, to receive all monies accruing to the DHSCMB and to deposit the same in an approved depository under the name of the DHSCMB, and to maintain an accurate record of individual student </w:t>
      </w:r>
      <w:r w:rsidR="00345D06" w:rsidRPr="00103F16">
        <w:rPr>
          <w:rFonts w:ascii="Times New Roman" w:hAnsi="Times New Roman" w:cs="Times New Roman"/>
          <w:sz w:val="24"/>
          <w:szCs w:val="24"/>
        </w:rPr>
        <w:t>accounts</w:t>
      </w:r>
      <w:r w:rsidRPr="00103F16">
        <w:rPr>
          <w:rFonts w:ascii="Times New Roman" w:hAnsi="Times New Roman" w:cs="Times New Roman"/>
          <w:sz w:val="24"/>
          <w:szCs w:val="24"/>
        </w:rPr>
        <w:t>.</w:t>
      </w:r>
    </w:p>
    <w:p w:rsidR="007C378E" w:rsidRPr="00103F16" w:rsidRDefault="007C378E"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4.</w:t>
      </w:r>
      <w:proofErr w:type="gramEnd"/>
      <w:r w:rsidRPr="00103F16">
        <w:rPr>
          <w:rFonts w:ascii="Times New Roman" w:hAnsi="Times New Roman" w:cs="Times New Roman"/>
          <w:b/>
          <w:sz w:val="24"/>
          <w:szCs w:val="24"/>
        </w:rPr>
        <w:t xml:space="preserve">  Recording Secretary.</w:t>
      </w:r>
      <w:r w:rsidRPr="00103F16">
        <w:rPr>
          <w:rFonts w:ascii="Times New Roman" w:hAnsi="Times New Roman" w:cs="Times New Roman"/>
          <w:sz w:val="24"/>
          <w:szCs w:val="24"/>
        </w:rPr>
        <w:t xml:space="preserve">  The Recording Secretary shall keep an accurate record, in a permanent form, of all business transacted at the meetings and to keep an accurate record of all members of the DHSCMB.</w:t>
      </w:r>
    </w:p>
    <w:p w:rsidR="007C378E" w:rsidRPr="00103F16" w:rsidRDefault="007C378E"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5.</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Treasurer.</w:t>
      </w:r>
      <w:proofErr w:type="gramEnd"/>
      <w:r w:rsidRPr="00103F16">
        <w:rPr>
          <w:rFonts w:ascii="Times New Roman" w:hAnsi="Times New Roman" w:cs="Times New Roman"/>
          <w:sz w:val="24"/>
          <w:szCs w:val="24"/>
        </w:rPr>
        <w:t xml:space="preserve">  It shall be the duty of the Treasurer to receive all monies accruing to the DHSCMB and to deposit the same in the approved deposit</w:t>
      </w:r>
      <w:r w:rsidR="006B37BA" w:rsidRPr="00103F16">
        <w:rPr>
          <w:rFonts w:ascii="Times New Roman" w:hAnsi="Times New Roman" w:cs="Times New Roman"/>
          <w:sz w:val="24"/>
          <w:szCs w:val="24"/>
        </w:rPr>
        <w:t>ory under the name of this DHSCMB.  The Treasurer shall receive and pay money from this account only after receiving approval from the President or Vice-President in the absence of the President.  All DHSCMB expenditures will be paid by checks with dual signatures of any combination of the following Executive Board members:  Treasurer, Financial Secretary or Choral Music Teacher.  The Treasurer shall keep an accurate record of all monetary receipts and disbursements.</w:t>
      </w:r>
    </w:p>
    <w:p w:rsidR="006B37BA" w:rsidRPr="00103F16" w:rsidRDefault="006B37BA" w:rsidP="0046419C">
      <w:pPr>
        <w:rPr>
          <w:rFonts w:ascii="Times New Roman" w:hAnsi="Times New Roman" w:cs="Times New Roman"/>
          <w:b/>
          <w:sz w:val="24"/>
          <w:szCs w:val="24"/>
        </w:rPr>
      </w:pPr>
      <w:r w:rsidRPr="00103F16">
        <w:rPr>
          <w:rFonts w:ascii="Times New Roman" w:hAnsi="Times New Roman" w:cs="Times New Roman"/>
          <w:b/>
          <w:sz w:val="24"/>
          <w:szCs w:val="24"/>
        </w:rPr>
        <w:t>Article III. Standing Committees</w:t>
      </w:r>
    </w:p>
    <w:p w:rsidR="006B37BA" w:rsidRPr="00103F16" w:rsidRDefault="006B37BA" w:rsidP="0046419C">
      <w:pPr>
        <w:rPr>
          <w:rFonts w:ascii="Times New Roman" w:hAnsi="Times New Roman" w:cs="Times New Roman"/>
          <w:sz w:val="24"/>
          <w:szCs w:val="24"/>
        </w:rPr>
      </w:pPr>
      <w:r w:rsidRPr="00103F16">
        <w:rPr>
          <w:rFonts w:ascii="Times New Roman" w:hAnsi="Times New Roman" w:cs="Times New Roman"/>
          <w:b/>
          <w:sz w:val="24"/>
          <w:szCs w:val="24"/>
        </w:rPr>
        <w:t xml:space="preserve">Section I.  </w:t>
      </w:r>
      <w:proofErr w:type="gramStart"/>
      <w:r w:rsidRPr="00103F16">
        <w:rPr>
          <w:rFonts w:ascii="Times New Roman" w:hAnsi="Times New Roman" w:cs="Times New Roman"/>
          <w:b/>
          <w:sz w:val="24"/>
          <w:szCs w:val="24"/>
        </w:rPr>
        <w:t>Standing Committees.</w:t>
      </w:r>
      <w:proofErr w:type="gramEnd"/>
      <w:r w:rsidRPr="00103F16">
        <w:rPr>
          <w:rFonts w:ascii="Times New Roman" w:hAnsi="Times New Roman" w:cs="Times New Roman"/>
          <w:sz w:val="24"/>
          <w:szCs w:val="24"/>
        </w:rPr>
        <w:t xml:space="preserve">  There shall be the following standing committees: Fund-Raising, Publicity, Costumes, and such others as the Executive Board shall find necessary.  The chairperson of each committee shall report its activities to the Executive Board for approval.</w:t>
      </w:r>
    </w:p>
    <w:p w:rsidR="006B37BA" w:rsidRPr="00103F16" w:rsidRDefault="006B37BA" w:rsidP="0046419C">
      <w:pPr>
        <w:rPr>
          <w:rFonts w:ascii="Times New Roman" w:hAnsi="Times New Roman" w:cs="Times New Roman"/>
          <w:b/>
          <w:sz w:val="24"/>
          <w:szCs w:val="24"/>
        </w:rPr>
      </w:pPr>
      <w:r w:rsidRPr="00103F16">
        <w:rPr>
          <w:rFonts w:ascii="Times New Roman" w:hAnsi="Times New Roman" w:cs="Times New Roman"/>
          <w:b/>
          <w:sz w:val="24"/>
          <w:szCs w:val="24"/>
        </w:rPr>
        <w:t>Article IV.  Budget and Expenditure Controls</w:t>
      </w:r>
    </w:p>
    <w:p w:rsidR="006B37BA" w:rsidRPr="00103F16" w:rsidRDefault="006B37B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Budget Approval.</w:t>
      </w:r>
      <w:proofErr w:type="gramEnd"/>
      <w:r w:rsidRPr="00103F16">
        <w:rPr>
          <w:rFonts w:ascii="Times New Roman" w:hAnsi="Times New Roman" w:cs="Times New Roman"/>
          <w:sz w:val="24"/>
          <w:szCs w:val="24"/>
        </w:rPr>
        <w:t xml:space="preserve">  The Executive Board shall prepare an annual budget, for the following year, prior to the end of their current term.  No non-budgeted item may be purchased without the approval of the Executive Board.</w:t>
      </w:r>
    </w:p>
    <w:p w:rsidR="006B37BA" w:rsidRPr="00103F16" w:rsidRDefault="006B37B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2.</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Post Office Box.</w:t>
      </w:r>
      <w:proofErr w:type="gramEnd"/>
      <w:r w:rsidRPr="00103F16">
        <w:rPr>
          <w:rFonts w:ascii="Times New Roman" w:hAnsi="Times New Roman" w:cs="Times New Roman"/>
          <w:sz w:val="24"/>
          <w:szCs w:val="24"/>
        </w:rPr>
        <w:t xml:space="preserve">  The Boosters shall maintain a post office box where all invoices (not paid in cash) must be mailed by the supplier and all payments (not paid in cash) </w:t>
      </w:r>
      <w:r w:rsidR="00AD0979">
        <w:rPr>
          <w:rFonts w:ascii="Times New Roman" w:hAnsi="Times New Roman" w:cs="Times New Roman"/>
          <w:sz w:val="24"/>
          <w:szCs w:val="24"/>
        </w:rPr>
        <w:t>shall</w:t>
      </w:r>
      <w:r w:rsidRPr="00103F16">
        <w:rPr>
          <w:rFonts w:ascii="Times New Roman" w:hAnsi="Times New Roman" w:cs="Times New Roman"/>
          <w:sz w:val="24"/>
          <w:szCs w:val="24"/>
        </w:rPr>
        <w:t xml:space="preserve"> be mailed for individual student accounts.  The Financial Secretary will check the P.O. Box weekly for invoices received or payments received for individual student accounts. All correspondence for the DHSCMB shall </w:t>
      </w:r>
      <w:r w:rsidR="00AD0979">
        <w:rPr>
          <w:rFonts w:ascii="Times New Roman" w:hAnsi="Times New Roman" w:cs="Times New Roman"/>
          <w:sz w:val="24"/>
          <w:szCs w:val="24"/>
        </w:rPr>
        <w:t>g</w:t>
      </w:r>
      <w:r w:rsidRPr="00103F16">
        <w:rPr>
          <w:rFonts w:ascii="Times New Roman" w:hAnsi="Times New Roman" w:cs="Times New Roman"/>
          <w:sz w:val="24"/>
          <w:szCs w:val="24"/>
        </w:rPr>
        <w:t>o to the P.O. Box and not an individual address.</w:t>
      </w:r>
    </w:p>
    <w:p w:rsidR="006B37BA" w:rsidRPr="00103F16" w:rsidRDefault="006B37B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4.</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Audit.</w:t>
      </w:r>
      <w:proofErr w:type="gramEnd"/>
      <w:r w:rsidRPr="00103F16">
        <w:rPr>
          <w:rFonts w:ascii="Times New Roman" w:hAnsi="Times New Roman" w:cs="Times New Roman"/>
          <w:sz w:val="24"/>
          <w:szCs w:val="24"/>
        </w:rPr>
        <w:t xml:space="preserve">  The Treasurer will be responsible for presenting the DHSCMB financial records for a yearly audit no later than 30 days after the close of the Fiscal Year to the Executive Board.</w:t>
      </w:r>
    </w:p>
    <w:p w:rsidR="006B37BA" w:rsidRPr="00103F16" w:rsidRDefault="006B37BA"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5.</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Individual Student Accounts.</w:t>
      </w:r>
      <w:proofErr w:type="gramEnd"/>
      <w:r w:rsidRPr="00103F16">
        <w:rPr>
          <w:rFonts w:ascii="Times New Roman" w:hAnsi="Times New Roman" w:cs="Times New Roman"/>
          <w:sz w:val="24"/>
          <w:szCs w:val="24"/>
        </w:rPr>
        <w:t xml:space="preserve">  Individual student accounts will be maintained by the Financial Secretary or designee for any special needs. These may include trip spending money as determined by the Board. Contract agreements for the following school year will be given to every Delegation/</w:t>
      </w:r>
      <w:proofErr w:type="spellStart"/>
      <w:r w:rsidRPr="00103F16">
        <w:rPr>
          <w:rFonts w:ascii="Times New Roman" w:hAnsi="Times New Roman" w:cs="Times New Roman"/>
          <w:sz w:val="24"/>
          <w:szCs w:val="24"/>
        </w:rPr>
        <w:t>Contemporaires</w:t>
      </w:r>
      <w:proofErr w:type="spellEnd"/>
      <w:r w:rsidR="00AD0979">
        <w:rPr>
          <w:rFonts w:ascii="Times New Roman" w:hAnsi="Times New Roman" w:cs="Times New Roman"/>
          <w:sz w:val="24"/>
          <w:szCs w:val="24"/>
        </w:rPr>
        <w:t>/Executives</w:t>
      </w:r>
      <w:r w:rsidRPr="00103F16">
        <w:rPr>
          <w:rFonts w:ascii="Times New Roman" w:hAnsi="Times New Roman" w:cs="Times New Roman"/>
          <w:sz w:val="24"/>
          <w:szCs w:val="24"/>
        </w:rPr>
        <w:t xml:space="preserve"> student’s parent/guardian after spring try-outs each year. The purpose of the contract agreement is to give information regarding the commitment </w:t>
      </w:r>
      <w:r w:rsidRPr="00103F16">
        <w:rPr>
          <w:rFonts w:ascii="Times New Roman" w:hAnsi="Times New Roman" w:cs="Times New Roman"/>
          <w:sz w:val="24"/>
          <w:szCs w:val="24"/>
        </w:rPr>
        <w:lastRenderedPageBreak/>
        <w:t>that is involved from the student and their parents/guardians.  The Commitment Agreement states that being a member of Delegation/Contemporaires</w:t>
      </w:r>
      <w:r w:rsidR="00AD0979">
        <w:rPr>
          <w:rFonts w:ascii="Times New Roman" w:hAnsi="Times New Roman" w:cs="Times New Roman"/>
          <w:sz w:val="24"/>
          <w:szCs w:val="24"/>
        </w:rPr>
        <w:t>/Executives</w:t>
      </w:r>
      <w:bookmarkStart w:id="0" w:name="_GoBack"/>
      <w:bookmarkEnd w:id="0"/>
      <w:r w:rsidRPr="00103F16">
        <w:rPr>
          <w:rFonts w:ascii="Times New Roman" w:hAnsi="Times New Roman" w:cs="Times New Roman"/>
          <w:sz w:val="24"/>
          <w:szCs w:val="24"/>
        </w:rPr>
        <w:t xml:space="preserve"> is both a time commitment and financial commitment and will need to be signed by the parent/guardian and student.  Any financial matters/hardships will be communicated to the Financial Secretary</w:t>
      </w:r>
      <w:r w:rsidR="00103F16" w:rsidRPr="00103F16">
        <w:rPr>
          <w:rFonts w:ascii="Times New Roman" w:hAnsi="Times New Roman" w:cs="Times New Roman"/>
          <w:sz w:val="24"/>
          <w:szCs w:val="24"/>
        </w:rPr>
        <w:t xml:space="preserve">/Choral Music Director of the DHSCMB Board.  Any funds raised over and above the cost of a special need shall be returned to the general account.  Exception:  individual student accounts may be transferred to a </w:t>
      </w:r>
      <w:proofErr w:type="gramStart"/>
      <w:r w:rsidR="00103F16" w:rsidRPr="00103F16">
        <w:rPr>
          <w:rFonts w:ascii="Times New Roman" w:hAnsi="Times New Roman" w:cs="Times New Roman"/>
          <w:sz w:val="24"/>
          <w:szCs w:val="24"/>
        </w:rPr>
        <w:t>sibling,</w:t>
      </w:r>
      <w:proofErr w:type="gramEnd"/>
      <w:r w:rsidR="00103F16" w:rsidRPr="00103F16">
        <w:rPr>
          <w:rFonts w:ascii="Times New Roman" w:hAnsi="Times New Roman" w:cs="Times New Roman"/>
          <w:sz w:val="24"/>
          <w:szCs w:val="24"/>
        </w:rPr>
        <w:t xml:space="preserve"> provided the sibling will be incoming the next fiscal year.  Special need funds must be approved by the Executive Board.</w:t>
      </w:r>
    </w:p>
    <w:p w:rsidR="00103F16" w:rsidRPr="00103F16" w:rsidRDefault="00103F1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6.</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Funds.</w:t>
      </w:r>
      <w:proofErr w:type="gramEnd"/>
      <w:r w:rsidRPr="00103F16">
        <w:rPr>
          <w:rFonts w:ascii="Times New Roman" w:hAnsi="Times New Roman" w:cs="Times New Roman"/>
          <w:sz w:val="24"/>
          <w:szCs w:val="24"/>
        </w:rPr>
        <w:t xml:space="preserve">  Funds created under sponsorship of the DHSCMB shall be deposited by the Treasurer or Financial Secretary in an approved depository.</w:t>
      </w:r>
    </w:p>
    <w:p w:rsidR="00103F16" w:rsidRPr="00103F16" w:rsidRDefault="00103F1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7.</w:t>
      </w:r>
      <w:proofErr w:type="gramEnd"/>
      <w:r w:rsidRPr="00103F16">
        <w:rPr>
          <w:rFonts w:ascii="Times New Roman" w:hAnsi="Times New Roman" w:cs="Times New Roman"/>
          <w:b/>
          <w:sz w:val="24"/>
          <w:szCs w:val="24"/>
        </w:rPr>
        <w:t xml:space="preserve">  </w:t>
      </w:r>
      <w:proofErr w:type="gramStart"/>
      <w:r w:rsidRPr="00103F16">
        <w:rPr>
          <w:rFonts w:ascii="Times New Roman" w:hAnsi="Times New Roman" w:cs="Times New Roman"/>
          <w:b/>
          <w:sz w:val="24"/>
          <w:szCs w:val="24"/>
        </w:rPr>
        <w:t>Disbursements.</w:t>
      </w:r>
      <w:proofErr w:type="gramEnd"/>
      <w:r w:rsidRPr="00103F16">
        <w:rPr>
          <w:rFonts w:ascii="Times New Roman" w:hAnsi="Times New Roman" w:cs="Times New Roman"/>
          <w:sz w:val="24"/>
          <w:szCs w:val="24"/>
        </w:rPr>
        <w:t xml:space="preserve">  All disbursements of funds of the DHSCMB shall be drawn by the Treasurer upon approval of the President in accordance with the annual budget.</w:t>
      </w:r>
    </w:p>
    <w:p w:rsidR="00103F16" w:rsidRPr="00103F16" w:rsidRDefault="00103F16" w:rsidP="0046419C">
      <w:pPr>
        <w:rPr>
          <w:rFonts w:ascii="Times New Roman" w:hAnsi="Times New Roman" w:cs="Times New Roman"/>
          <w:b/>
          <w:sz w:val="24"/>
          <w:szCs w:val="24"/>
        </w:rPr>
      </w:pPr>
      <w:r w:rsidRPr="00103F16">
        <w:rPr>
          <w:rFonts w:ascii="Times New Roman" w:hAnsi="Times New Roman" w:cs="Times New Roman"/>
          <w:b/>
          <w:sz w:val="24"/>
          <w:szCs w:val="24"/>
        </w:rPr>
        <w:t>Article V.  Scholarships</w:t>
      </w:r>
    </w:p>
    <w:p w:rsidR="00103F16" w:rsidRPr="00103F16" w:rsidRDefault="00103F16" w:rsidP="0046419C">
      <w:pPr>
        <w:rPr>
          <w:rFonts w:ascii="Times New Roman" w:hAnsi="Times New Roman" w:cs="Times New Roman"/>
          <w:sz w:val="24"/>
          <w:szCs w:val="24"/>
        </w:rPr>
      </w:pPr>
      <w:proofErr w:type="gramStart"/>
      <w:r w:rsidRPr="00103F16">
        <w:rPr>
          <w:rFonts w:ascii="Times New Roman" w:hAnsi="Times New Roman" w:cs="Times New Roman"/>
          <w:b/>
          <w:sz w:val="24"/>
          <w:szCs w:val="24"/>
        </w:rPr>
        <w:t>Section 1.</w:t>
      </w:r>
      <w:proofErr w:type="gramEnd"/>
      <w:r w:rsidRPr="00103F16">
        <w:rPr>
          <w:rFonts w:ascii="Times New Roman" w:hAnsi="Times New Roman" w:cs="Times New Roman"/>
          <w:sz w:val="24"/>
          <w:szCs w:val="24"/>
        </w:rPr>
        <w:t xml:space="preserve">  The Executive Board may approve funds to be drawn from the treasury to award choral music scholarships.</w:t>
      </w:r>
    </w:p>
    <w:sectPr w:rsidR="00103F16" w:rsidRPr="0010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81C"/>
    <w:multiLevelType w:val="hybridMultilevel"/>
    <w:tmpl w:val="29CA7CC2"/>
    <w:lvl w:ilvl="0" w:tplc="2760E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9C"/>
    <w:rsid w:val="00103F16"/>
    <w:rsid w:val="00255E4A"/>
    <w:rsid w:val="00345D06"/>
    <w:rsid w:val="0036051D"/>
    <w:rsid w:val="0046419C"/>
    <w:rsid w:val="00484EB1"/>
    <w:rsid w:val="00670106"/>
    <w:rsid w:val="006B37BA"/>
    <w:rsid w:val="00753D5D"/>
    <w:rsid w:val="007C378E"/>
    <w:rsid w:val="00A70EEB"/>
    <w:rsid w:val="00AD0979"/>
    <w:rsid w:val="00BC1A4A"/>
    <w:rsid w:val="00C3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 Seibert</dc:creator>
  <cp:lastModifiedBy>Lisa Bueter</cp:lastModifiedBy>
  <cp:revision>2</cp:revision>
  <dcterms:created xsi:type="dcterms:W3CDTF">2016-09-14T13:25:00Z</dcterms:created>
  <dcterms:modified xsi:type="dcterms:W3CDTF">2016-09-14T13:25:00Z</dcterms:modified>
</cp:coreProperties>
</file>